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FC846CF" w:rsidR="000E2987" w:rsidRPr="00F55C46" w:rsidRDefault="00025E64" w:rsidP="00463DA4">
      <w:pPr>
        <w:spacing w:line="360" w:lineRule="auto"/>
        <w:rPr>
          <w:color w:val="303030"/>
        </w:rPr>
      </w:pPr>
      <w:r w:rsidRPr="00F55C46">
        <w:rPr>
          <w:color w:val="303030"/>
        </w:rPr>
        <w:t>Dear</w:t>
      </w:r>
      <w:r w:rsidR="00CB4BFA" w:rsidRPr="00F55C46">
        <w:rPr>
          <w:color w:val="303030"/>
        </w:rPr>
        <w:t xml:space="preserve"> Teacher</w:t>
      </w:r>
      <w:r w:rsidR="000F1DDE" w:rsidRPr="00F55C46">
        <w:rPr>
          <w:color w:val="303030"/>
        </w:rPr>
        <w:t>,</w:t>
      </w:r>
    </w:p>
    <w:p w14:paraId="00000002" w14:textId="77777777" w:rsidR="000E2987" w:rsidRPr="00F55C46" w:rsidRDefault="000E2987" w:rsidP="00463DA4">
      <w:pPr>
        <w:spacing w:line="360" w:lineRule="auto"/>
        <w:rPr>
          <w:color w:val="303030"/>
        </w:rPr>
      </w:pPr>
    </w:p>
    <w:p w14:paraId="00000003" w14:textId="7A47C67C" w:rsidR="000E2987" w:rsidRPr="00F55C46" w:rsidRDefault="000F1DDE" w:rsidP="00463DA4">
      <w:pPr>
        <w:spacing w:line="360" w:lineRule="auto"/>
        <w:rPr>
          <w:color w:val="303030"/>
        </w:rPr>
      </w:pPr>
      <w:r w:rsidRPr="00F55C46">
        <w:rPr>
          <w:color w:val="303030"/>
        </w:rPr>
        <w:t xml:space="preserve">Learning Links has </w:t>
      </w:r>
      <w:r w:rsidR="009C4A4B" w:rsidRPr="00F55C46">
        <w:rPr>
          <w:color w:val="303030"/>
        </w:rPr>
        <w:t>prepared the</w:t>
      </w:r>
      <w:r w:rsidRPr="00F55C46">
        <w:rPr>
          <w:color w:val="303030"/>
        </w:rPr>
        <w:t xml:space="preserve"> following pack for you</w:t>
      </w:r>
      <w:r w:rsidR="009C4A4B" w:rsidRPr="00F55C46">
        <w:rPr>
          <w:color w:val="303030"/>
        </w:rPr>
        <w:t xml:space="preserve">, to </w:t>
      </w:r>
      <w:r w:rsidRPr="00F55C46">
        <w:rPr>
          <w:color w:val="303030"/>
        </w:rPr>
        <w:t>support your</w:t>
      </w:r>
      <w:r w:rsidR="009C4A4B" w:rsidRPr="00F55C46">
        <w:rPr>
          <w:color w:val="303030"/>
        </w:rPr>
        <w:t xml:space="preserve"> request </w:t>
      </w:r>
      <w:r w:rsidRPr="00F55C46">
        <w:rPr>
          <w:color w:val="303030"/>
        </w:rPr>
        <w:t xml:space="preserve">in seeking </w:t>
      </w:r>
      <w:r w:rsidR="009C4A4B" w:rsidRPr="00F55C46">
        <w:rPr>
          <w:color w:val="303030"/>
        </w:rPr>
        <w:t xml:space="preserve">funding to </w:t>
      </w:r>
      <w:r w:rsidRPr="00F55C46">
        <w:rPr>
          <w:color w:val="303030"/>
        </w:rPr>
        <w:t>take up on our evidence</w:t>
      </w:r>
      <w:r w:rsidR="00463DA4" w:rsidRPr="00F55C46">
        <w:rPr>
          <w:color w:val="303030"/>
        </w:rPr>
        <w:t>-</w:t>
      </w:r>
      <w:r w:rsidRPr="00F55C46">
        <w:rPr>
          <w:color w:val="303030"/>
        </w:rPr>
        <w:t xml:space="preserve">based </w:t>
      </w:r>
      <w:r w:rsidR="00463DA4" w:rsidRPr="00F55C46">
        <w:rPr>
          <w:color w:val="303030"/>
        </w:rPr>
        <w:t>and</w:t>
      </w:r>
      <w:r w:rsidRPr="00F55C46">
        <w:rPr>
          <w:color w:val="303030"/>
        </w:rPr>
        <w:t xml:space="preserve"> practical webinars </w:t>
      </w:r>
      <w:r w:rsidR="00463DA4" w:rsidRPr="00F55C46">
        <w:rPr>
          <w:color w:val="303030"/>
        </w:rPr>
        <w:t>and</w:t>
      </w:r>
      <w:r w:rsidRPr="00F55C46">
        <w:rPr>
          <w:color w:val="303030"/>
        </w:rPr>
        <w:t xml:space="preserve"> courses.</w:t>
      </w:r>
    </w:p>
    <w:p w14:paraId="00000004" w14:textId="77777777" w:rsidR="000E2987" w:rsidRPr="00F55C46" w:rsidRDefault="000E2987" w:rsidP="00463DA4">
      <w:pPr>
        <w:spacing w:line="360" w:lineRule="auto"/>
        <w:rPr>
          <w:color w:val="303030"/>
        </w:rPr>
      </w:pPr>
    </w:p>
    <w:p w14:paraId="00000005" w14:textId="349BDA46" w:rsidR="000E2987" w:rsidRPr="00F55C46" w:rsidRDefault="009C4A4B" w:rsidP="00463DA4">
      <w:pPr>
        <w:spacing w:line="360" w:lineRule="auto"/>
        <w:rPr>
          <w:color w:val="303030"/>
        </w:rPr>
      </w:pPr>
      <w:r w:rsidRPr="00F55C46">
        <w:rPr>
          <w:color w:val="303030"/>
        </w:rPr>
        <w:t xml:space="preserve">The letter is worded in such a way to assist you in requesting funding for </w:t>
      </w:r>
      <w:r w:rsidR="000F1DDE" w:rsidRPr="00F55C46">
        <w:rPr>
          <w:color w:val="303030"/>
        </w:rPr>
        <w:t>our online professional development products</w:t>
      </w:r>
      <w:r w:rsidR="00CB4BFA" w:rsidRPr="00F55C46">
        <w:rPr>
          <w:color w:val="303030"/>
        </w:rPr>
        <w:t xml:space="preserve"> from your supervisor or Principal</w:t>
      </w:r>
      <w:r w:rsidRPr="00F55C46">
        <w:rPr>
          <w:color w:val="303030"/>
        </w:rPr>
        <w:t xml:space="preserve">. </w:t>
      </w:r>
      <w:r w:rsidR="000F1DDE" w:rsidRPr="00F55C46">
        <w:rPr>
          <w:color w:val="303030"/>
        </w:rPr>
        <w:t>We also included an in-depth information pack for either our webinars or courses to support your conversations with the key decision makers</w:t>
      </w:r>
      <w:r w:rsidR="00CB4BFA" w:rsidRPr="00F55C46">
        <w:rPr>
          <w:color w:val="303030"/>
        </w:rPr>
        <w:t xml:space="preserve"> at your school</w:t>
      </w:r>
      <w:r w:rsidR="000F1DDE" w:rsidRPr="00F55C46">
        <w:rPr>
          <w:color w:val="303030"/>
        </w:rPr>
        <w:t>.</w:t>
      </w:r>
    </w:p>
    <w:p w14:paraId="00000006" w14:textId="77777777" w:rsidR="000E2987" w:rsidRPr="00F55C46" w:rsidRDefault="000E2987" w:rsidP="00463DA4">
      <w:pPr>
        <w:spacing w:line="360" w:lineRule="auto"/>
        <w:rPr>
          <w:color w:val="303030"/>
        </w:rPr>
      </w:pPr>
    </w:p>
    <w:p w14:paraId="00000007" w14:textId="6C9C22F0" w:rsidR="000E2987" w:rsidRPr="00F55C46" w:rsidRDefault="009C4A4B" w:rsidP="00463DA4">
      <w:pPr>
        <w:spacing w:line="360" w:lineRule="auto"/>
        <w:rPr>
          <w:color w:val="303030"/>
        </w:rPr>
      </w:pPr>
      <w:r w:rsidRPr="00F55C46">
        <w:rPr>
          <w:color w:val="303030"/>
        </w:rPr>
        <w:t xml:space="preserve">Simply </w:t>
      </w:r>
      <w:r w:rsidR="000861B7" w:rsidRPr="00F55C46">
        <w:rPr>
          <w:color w:val="303030"/>
        </w:rPr>
        <w:t xml:space="preserve">select the most applicable </w:t>
      </w:r>
      <w:r w:rsidR="00463DA4" w:rsidRPr="00F55C46">
        <w:rPr>
          <w:color w:val="303030"/>
        </w:rPr>
        <w:t>information</w:t>
      </w:r>
      <w:r w:rsidRPr="00F55C46">
        <w:rPr>
          <w:color w:val="303030"/>
        </w:rPr>
        <w:t xml:space="preserve"> </w:t>
      </w:r>
      <w:r w:rsidR="000861B7" w:rsidRPr="00F55C46">
        <w:rPr>
          <w:color w:val="303030"/>
        </w:rPr>
        <w:t xml:space="preserve">relevant to the product you are interested </w:t>
      </w:r>
      <w:r w:rsidR="00307C80" w:rsidRPr="00F55C46">
        <w:rPr>
          <w:color w:val="303030"/>
        </w:rPr>
        <w:t>in and</w:t>
      </w:r>
      <w:r w:rsidR="000861B7" w:rsidRPr="00F55C46">
        <w:rPr>
          <w:color w:val="303030"/>
        </w:rPr>
        <w:t xml:space="preserve"> send it to your </w:t>
      </w:r>
      <w:r w:rsidR="00463DA4" w:rsidRPr="00F55C46">
        <w:rPr>
          <w:color w:val="303030"/>
        </w:rPr>
        <w:t>supervisor or principal for</w:t>
      </w:r>
      <w:r w:rsidR="000861B7" w:rsidRPr="00F55C46">
        <w:rPr>
          <w:color w:val="303030"/>
        </w:rPr>
        <w:t xml:space="preserve"> consideration.</w:t>
      </w:r>
    </w:p>
    <w:p w14:paraId="00000008" w14:textId="77777777" w:rsidR="000E2987" w:rsidRPr="00F55C46" w:rsidRDefault="009C4A4B" w:rsidP="00463DA4">
      <w:pPr>
        <w:spacing w:line="360" w:lineRule="auto"/>
        <w:rPr>
          <w:color w:val="303030"/>
        </w:rPr>
      </w:pPr>
      <w:r w:rsidRPr="00F55C46">
        <w:rPr>
          <w:color w:val="303030"/>
        </w:rPr>
        <w:t xml:space="preserve"> </w:t>
      </w:r>
    </w:p>
    <w:p w14:paraId="00000009" w14:textId="290CA8D7" w:rsidR="000E2987" w:rsidRPr="00F55C46" w:rsidRDefault="000861B7" w:rsidP="00463DA4">
      <w:pPr>
        <w:spacing w:line="360" w:lineRule="auto"/>
        <w:rPr>
          <w:color w:val="303030"/>
        </w:rPr>
      </w:pPr>
      <w:r w:rsidRPr="00F55C46">
        <w:rPr>
          <w:color w:val="303030"/>
        </w:rPr>
        <w:t>If you have any questions at all, please do not hesitate and contact me direct</w:t>
      </w:r>
      <w:r w:rsidR="00463DA4" w:rsidRPr="00F55C46">
        <w:rPr>
          <w:color w:val="303030"/>
        </w:rPr>
        <w:t>ly</w:t>
      </w:r>
      <w:r w:rsidRPr="00F55C46">
        <w:rPr>
          <w:color w:val="303030"/>
        </w:rPr>
        <w:t>.</w:t>
      </w:r>
    </w:p>
    <w:p w14:paraId="13146CDC" w14:textId="77777777" w:rsidR="00463DA4" w:rsidRPr="00F55C46" w:rsidRDefault="00463DA4" w:rsidP="00463DA4">
      <w:pPr>
        <w:spacing w:line="360" w:lineRule="auto"/>
        <w:rPr>
          <w:color w:val="303030"/>
        </w:rPr>
      </w:pPr>
    </w:p>
    <w:p w14:paraId="0000000A" w14:textId="11A0F8DC" w:rsidR="000E2987" w:rsidRPr="00F55C46" w:rsidRDefault="000861B7" w:rsidP="00463DA4">
      <w:pPr>
        <w:spacing w:line="360" w:lineRule="auto"/>
        <w:rPr>
          <w:color w:val="303030"/>
        </w:rPr>
      </w:pPr>
      <w:r w:rsidRPr="00F55C46">
        <w:rPr>
          <w:color w:val="303030"/>
        </w:rPr>
        <w:t>Warmest regards</w:t>
      </w:r>
      <w:r w:rsidR="00463DA4" w:rsidRPr="00F55C46">
        <w:rPr>
          <w:color w:val="303030"/>
        </w:rPr>
        <w:t>,</w:t>
      </w:r>
    </w:p>
    <w:p w14:paraId="259867CA" w14:textId="62D27637" w:rsidR="000861B7" w:rsidRPr="00F55C46" w:rsidRDefault="000861B7" w:rsidP="00463DA4">
      <w:pPr>
        <w:spacing w:line="360" w:lineRule="auto"/>
        <w:rPr>
          <w:color w:val="303030"/>
        </w:rPr>
      </w:pPr>
    </w:p>
    <w:p w14:paraId="3F0E00E9" w14:textId="1E21850C" w:rsidR="000861B7" w:rsidRPr="00F55C46" w:rsidRDefault="000861B7" w:rsidP="00463DA4">
      <w:pPr>
        <w:spacing w:line="360" w:lineRule="auto"/>
        <w:rPr>
          <w:color w:val="303030"/>
        </w:rPr>
      </w:pPr>
      <w:r w:rsidRPr="00F55C46">
        <w:rPr>
          <w:color w:val="303030"/>
        </w:rPr>
        <w:t>Dr Samantha Hornery</w:t>
      </w:r>
    </w:p>
    <w:p w14:paraId="06F9CE84" w14:textId="17C928A2" w:rsidR="00523200" w:rsidRPr="00F55C46" w:rsidRDefault="00523200" w:rsidP="00463DA4">
      <w:pPr>
        <w:spacing w:line="360" w:lineRule="auto"/>
        <w:rPr>
          <w:color w:val="303030"/>
        </w:rPr>
      </w:pPr>
      <w:r w:rsidRPr="00F55C46">
        <w:rPr>
          <w:color w:val="303030"/>
        </w:rPr>
        <w:t>Executive Manager</w:t>
      </w:r>
      <w:r w:rsidR="00463DA4" w:rsidRPr="00F55C46">
        <w:rPr>
          <w:color w:val="303030"/>
        </w:rPr>
        <w:t>,</w:t>
      </w:r>
      <w:r w:rsidRPr="00F55C46">
        <w:rPr>
          <w:color w:val="303030"/>
        </w:rPr>
        <w:t xml:space="preserve"> </w:t>
      </w:r>
      <w:r w:rsidR="00463DA4" w:rsidRPr="00F55C46">
        <w:rPr>
          <w:color w:val="303030"/>
        </w:rPr>
        <w:t>Product</w:t>
      </w:r>
      <w:r w:rsidRPr="00F55C46">
        <w:rPr>
          <w:color w:val="303030"/>
        </w:rPr>
        <w:t xml:space="preserve"> Innovation</w:t>
      </w:r>
      <w:r w:rsidR="00463DA4" w:rsidRPr="00F55C46">
        <w:rPr>
          <w:color w:val="303030"/>
        </w:rPr>
        <w:t xml:space="preserve"> and Education</w:t>
      </w:r>
    </w:p>
    <w:p w14:paraId="7D127A5D" w14:textId="6BF93EC3" w:rsidR="000861B7" w:rsidRPr="00F55C46" w:rsidRDefault="000861B7" w:rsidP="00463DA4">
      <w:pPr>
        <w:spacing w:line="360" w:lineRule="auto"/>
        <w:rPr>
          <w:b/>
          <w:bCs/>
          <w:color w:val="303030"/>
        </w:rPr>
      </w:pPr>
      <w:r w:rsidRPr="00F55C46">
        <w:rPr>
          <w:b/>
          <w:bCs/>
          <w:color w:val="303030"/>
        </w:rPr>
        <w:t>Learning Links</w:t>
      </w:r>
    </w:p>
    <w:p w14:paraId="0000000D" w14:textId="77777777" w:rsidR="000E2987" w:rsidRPr="00F55C46" w:rsidRDefault="000E2987" w:rsidP="00463DA4">
      <w:pPr>
        <w:spacing w:line="360" w:lineRule="auto"/>
        <w:rPr>
          <w:b/>
          <w:color w:val="14597A"/>
        </w:rPr>
      </w:pPr>
    </w:p>
    <w:p w14:paraId="0000000E" w14:textId="0577AAC9" w:rsidR="000E2987" w:rsidRPr="00F55C46" w:rsidRDefault="000861B7" w:rsidP="00463DA4">
      <w:pPr>
        <w:spacing w:line="360" w:lineRule="auto"/>
        <w:rPr>
          <w:b/>
        </w:rPr>
      </w:pPr>
      <w:r w:rsidRPr="00F55C46">
        <w:rPr>
          <w:b/>
        </w:rPr>
        <w:t>Names of teacher professional learning online products available:</w:t>
      </w:r>
    </w:p>
    <w:p w14:paraId="5ADF8B81" w14:textId="77777777" w:rsidR="00523200" w:rsidRPr="00F55C46" w:rsidRDefault="00523200" w:rsidP="00463DA4">
      <w:pPr>
        <w:spacing w:line="360" w:lineRule="auto"/>
        <w:rPr>
          <w:b/>
        </w:rPr>
      </w:pPr>
    </w:p>
    <w:p w14:paraId="00000016" w14:textId="57A1566A" w:rsidR="000E2987" w:rsidRPr="00F55C46" w:rsidRDefault="00523200" w:rsidP="00463DA4">
      <w:pPr>
        <w:numPr>
          <w:ilvl w:val="0"/>
          <w:numId w:val="1"/>
        </w:numPr>
        <w:spacing w:line="360" w:lineRule="auto"/>
      </w:pPr>
      <w:r w:rsidRPr="00F55C46">
        <w:t xml:space="preserve">Complete Multiplication </w:t>
      </w:r>
      <w:r w:rsidR="00463DA4" w:rsidRPr="00F55C46">
        <w:t>and</w:t>
      </w:r>
      <w:r w:rsidRPr="00F55C46">
        <w:t xml:space="preserve"> Division Teaching Guide – Link: </w:t>
      </w:r>
      <w:hyperlink r:id="rId10" w:history="1">
        <w:r w:rsidRPr="00F55C46">
          <w:rPr>
            <w:rStyle w:val="Hyperlink"/>
          </w:rPr>
          <w:t>https://www.learninglinks.org.au/professional-development-courses/mastering-multiplication-facts/</w:t>
        </w:r>
      </w:hyperlink>
    </w:p>
    <w:p w14:paraId="5F5632C6" w14:textId="77777777" w:rsidR="00523200" w:rsidRPr="00F55C46" w:rsidRDefault="00523200" w:rsidP="00463DA4">
      <w:pPr>
        <w:spacing w:line="360" w:lineRule="auto"/>
        <w:ind w:left="720"/>
      </w:pPr>
    </w:p>
    <w:p w14:paraId="65D4020E" w14:textId="0592A508" w:rsidR="00FE70E1" w:rsidRPr="00F55C46" w:rsidRDefault="009C4A4B" w:rsidP="00463DA4">
      <w:pPr>
        <w:spacing w:line="360" w:lineRule="auto"/>
        <w:ind w:left="7200" w:right="-138"/>
      </w:pPr>
      <w:r w:rsidRPr="00F55C46">
        <w:br w:type="page"/>
      </w:r>
      <w:r w:rsidR="00A2519A" w:rsidRPr="00F55C46">
        <w:lastRenderedPageBreak/>
        <w:t xml:space="preserve">  &lt;Location, Date&gt;</w:t>
      </w:r>
    </w:p>
    <w:p w14:paraId="23A13669" w14:textId="77777777" w:rsidR="00FE70E1" w:rsidRPr="00F55C46" w:rsidRDefault="00FE70E1" w:rsidP="00463DA4">
      <w:pPr>
        <w:spacing w:line="360" w:lineRule="auto"/>
      </w:pPr>
    </w:p>
    <w:p w14:paraId="1ADE99DF" w14:textId="115FCF52" w:rsidR="00A2519A" w:rsidRPr="00F55C46" w:rsidRDefault="00A2519A" w:rsidP="00463DA4">
      <w:pPr>
        <w:spacing w:line="360" w:lineRule="auto"/>
      </w:pPr>
      <w:r w:rsidRPr="00F55C46">
        <w:t>Attention: &lt;Name, Title. School&gt;</w:t>
      </w:r>
    </w:p>
    <w:p w14:paraId="155BDBFE" w14:textId="77777777" w:rsidR="00A2519A" w:rsidRPr="00F55C46" w:rsidRDefault="00A2519A" w:rsidP="00463DA4">
      <w:pPr>
        <w:spacing w:line="360" w:lineRule="auto"/>
        <w:rPr>
          <w:color w:val="303030"/>
        </w:rPr>
      </w:pPr>
    </w:p>
    <w:p w14:paraId="03AD3B25" w14:textId="77777777" w:rsidR="00A2519A" w:rsidRPr="00F55C46" w:rsidRDefault="00A2519A" w:rsidP="00463DA4">
      <w:pPr>
        <w:spacing w:line="360" w:lineRule="auto"/>
        <w:rPr>
          <w:color w:val="303030"/>
        </w:rPr>
      </w:pPr>
    </w:p>
    <w:p w14:paraId="00000017" w14:textId="001368EF" w:rsidR="000E2987" w:rsidRPr="00F55C46" w:rsidRDefault="009C4A4B" w:rsidP="00463DA4">
      <w:pPr>
        <w:spacing w:line="360" w:lineRule="auto"/>
      </w:pPr>
      <w:r w:rsidRPr="00F55C46">
        <w:rPr>
          <w:color w:val="303030"/>
        </w:rPr>
        <w:t xml:space="preserve">Dear </w:t>
      </w:r>
      <w:r w:rsidRPr="00F55C46">
        <w:rPr>
          <w:b/>
          <w:color w:val="FF66FF"/>
        </w:rPr>
        <w:t>Name</w:t>
      </w:r>
      <w:r w:rsidRPr="00F55C46">
        <w:rPr>
          <w:color w:val="FF99FF"/>
        </w:rPr>
        <w:t>,</w:t>
      </w:r>
    </w:p>
    <w:p w14:paraId="00000018" w14:textId="77777777" w:rsidR="000E2987" w:rsidRPr="00F55C46" w:rsidRDefault="000E2987" w:rsidP="00463DA4">
      <w:pPr>
        <w:spacing w:line="360" w:lineRule="auto"/>
        <w:rPr>
          <w:color w:val="303030"/>
        </w:rPr>
      </w:pPr>
    </w:p>
    <w:p w14:paraId="5CABF290" w14:textId="04144114" w:rsidR="00E14FB6" w:rsidRPr="00F55C46" w:rsidRDefault="009C4A4B" w:rsidP="00463DA4">
      <w:pPr>
        <w:spacing w:line="360" w:lineRule="auto"/>
        <w:rPr>
          <w:color w:val="303030"/>
        </w:rPr>
      </w:pPr>
      <w:r w:rsidRPr="00F55C46">
        <w:rPr>
          <w:color w:val="303030"/>
        </w:rPr>
        <w:t>I have come across a professional development opportunity for myself</w:t>
      </w:r>
      <w:r w:rsidR="00E14FB6" w:rsidRPr="00F55C46">
        <w:rPr>
          <w:color w:val="303030"/>
        </w:rPr>
        <w:t xml:space="preserve"> </w:t>
      </w:r>
      <w:r w:rsidR="00463DA4" w:rsidRPr="00F55C46">
        <w:rPr>
          <w:color w:val="303030"/>
        </w:rPr>
        <w:t xml:space="preserve">through Learning Links </w:t>
      </w:r>
      <w:r w:rsidR="00E14FB6" w:rsidRPr="00F55C46">
        <w:rPr>
          <w:color w:val="303030"/>
        </w:rPr>
        <w:t xml:space="preserve">that I would like to apply for school funding </w:t>
      </w:r>
      <w:r w:rsidR="00463DA4" w:rsidRPr="00F55C46">
        <w:rPr>
          <w:color w:val="303030"/>
        </w:rPr>
        <w:t>to access.</w:t>
      </w:r>
    </w:p>
    <w:p w14:paraId="55996195" w14:textId="19D642A0" w:rsidR="00E14FB6" w:rsidRPr="00F55C46" w:rsidRDefault="00E14FB6" w:rsidP="00463DA4">
      <w:pPr>
        <w:spacing w:line="360" w:lineRule="auto"/>
        <w:rPr>
          <w:color w:val="303030"/>
        </w:rPr>
      </w:pPr>
    </w:p>
    <w:p w14:paraId="4BC6B65C" w14:textId="7FD22444" w:rsidR="00A32E1F" w:rsidRPr="00F55C46" w:rsidRDefault="00A32E1F" w:rsidP="00463DA4">
      <w:pPr>
        <w:spacing w:line="360" w:lineRule="auto"/>
        <w:rPr>
          <w:b/>
          <w:bCs/>
          <w:color w:val="303030"/>
        </w:rPr>
      </w:pPr>
      <w:r w:rsidRPr="00F55C46">
        <w:rPr>
          <w:b/>
          <w:bCs/>
          <w:color w:val="303030"/>
        </w:rPr>
        <w:t xml:space="preserve">Some key details about </w:t>
      </w:r>
      <w:r w:rsidR="00CB4BFA" w:rsidRPr="00F55C46">
        <w:rPr>
          <w:b/>
          <w:bCs/>
          <w:color w:val="303030"/>
        </w:rPr>
        <w:t>Learning Links</w:t>
      </w:r>
      <w:r w:rsidRPr="00F55C46">
        <w:rPr>
          <w:b/>
          <w:bCs/>
          <w:color w:val="303030"/>
        </w:rPr>
        <w:t>:</w:t>
      </w:r>
    </w:p>
    <w:p w14:paraId="673350F9" w14:textId="77777777" w:rsidR="00A32E1F" w:rsidRPr="00F55C46" w:rsidRDefault="00A32E1F" w:rsidP="00463DA4">
      <w:pPr>
        <w:spacing w:line="360" w:lineRule="auto"/>
        <w:rPr>
          <w:b/>
          <w:bCs/>
          <w:color w:val="303030"/>
        </w:rPr>
      </w:pPr>
    </w:p>
    <w:p w14:paraId="28A5A0A2" w14:textId="1AC04DBE" w:rsidR="00A32E1F" w:rsidRPr="00F55C46" w:rsidRDefault="00A32E1F" w:rsidP="00463DA4">
      <w:pPr>
        <w:spacing w:line="360" w:lineRule="auto"/>
        <w:rPr>
          <w:color w:val="FF66FF"/>
        </w:rPr>
      </w:pPr>
      <w:r w:rsidRPr="00F55C46">
        <w:rPr>
          <w:color w:val="333333"/>
          <w:shd w:val="clear" w:color="auto" w:fill="FFFFFF"/>
        </w:rPr>
        <w:t>For over </w:t>
      </w:r>
      <w:hyperlink r:id="rId11" w:history="1">
        <w:r w:rsidRPr="00F55C46">
          <w:rPr>
            <w:shd w:val="clear" w:color="auto" w:fill="FFFFFF"/>
          </w:rPr>
          <w:t>50 years</w:t>
        </w:r>
      </w:hyperlink>
      <w:r w:rsidRPr="00F55C46">
        <w:rPr>
          <w:shd w:val="clear" w:color="auto" w:fill="FFFFFF"/>
        </w:rPr>
        <w:t xml:space="preserve">, </w:t>
      </w:r>
      <w:r w:rsidRPr="00F55C46">
        <w:rPr>
          <w:color w:val="333333"/>
          <w:shd w:val="clear" w:color="auto" w:fill="FFFFFF"/>
        </w:rPr>
        <w:t xml:space="preserve">Learning Links has been providing hands-on, evidence-based learning support to children </w:t>
      </w:r>
      <w:r w:rsidR="00463DA4" w:rsidRPr="00F55C46">
        <w:rPr>
          <w:color w:val="333333"/>
          <w:shd w:val="clear" w:color="auto" w:fill="FFFFFF"/>
        </w:rPr>
        <w:t>and</w:t>
      </w:r>
      <w:r w:rsidRPr="00F55C46">
        <w:rPr>
          <w:color w:val="333333"/>
          <w:shd w:val="clear" w:color="auto" w:fill="FFFFFF"/>
        </w:rPr>
        <w:t xml:space="preserve"> adolescents with learning difficulties</w:t>
      </w:r>
      <w:r w:rsidR="00CB4BFA" w:rsidRPr="00F55C46">
        <w:rPr>
          <w:color w:val="333333"/>
          <w:shd w:val="clear" w:color="auto" w:fill="FFFFFF"/>
        </w:rPr>
        <w:t xml:space="preserve"> and disabilities</w:t>
      </w:r>
      <w:r w:rsidRPr="00F55C46">
        <w:rPr>
          <w:color w:val="333333"/>
          <w:shd w:val="clear" w:color="auto" w:fill="FFFFFF"/>
        </w:rPr>
        <w:t>. As a non-for-profit organisation, Learning Links is committed to providing all children with the same opportunities to learn</w:t>
      </w:r>
      <w:r w:rsidR="00463DA4" w:rsidRPr="00F55C46">
        <w:rPr>
          <w:color w:val="333333"/>
          <w:shd w:val="clear" w:color="auto" w:fill="FFFFFF"/>
        </w:rPr>
        <w:t xml:space="preserve"> and reach their full potential</w:t>
      </w:r>
      <w:r w:rsidRPr="00F55C46">
        <w:rPr>
          <w:color w:val="333333"/>
          <w:shd w:val="clear" w:color="auto" w:fill="FFFFFF"/>
        </w:rPr>
        <w:t xml:space="preserve">. </w:t>
      </w:r>
      <w:r w:rsidR="00463DA4" w:rsidRPr="00F55C46">
        <w:rPr>
          <w:color w:val="333333"/>
          <w:shd w:val="clear" w:color="auto" w:fill="FFFFFF"/>
        </w:rPr>
        <w:t xml:space="preserve">Their </w:t>
      </w:r>
      <w:r w:rsidRPr="00F55C46">
        <w:rPr>
          <w:color w:val="333333"/>
          <w:shd w:val="clear" w:color="auto" w:fill="FFFFFF"/>
        </w:rPr>
        <w:t>comprehensive range of webinars and short courses</w:t>
      </w:r>
      <w:r w:rsidR="00463DA4" w:rsidRPr="00F55C46">
        <w:rPr>
          <w:color w:val="333333"/>
          <w:shd w:val="clear" w:color="auto" w:fill="FFFFFF"/>
        </w:rPr>
        <w:t xml:space="preserve"> have been informed by their many years of experience and practice</w:t>
      </w:r>
      <w:r w:rsidRPr="00F55C46">
        <w:rPr>
          <w:color w:val="333333"/>
          <w:shd w:val="clear" w:color="auto" w:fill="FFFFFF"/>
        </w:rPr>
        <w:t xml:space="preserve">. It’s their way of sharing </w:t>
      </w:r>
      <w:r w:rsidR="00463DA4" w:rsidRPr="00F55C46">
        <w:rPr>
          <w:color w:val="333333"/>
          <w:shd w:val="clear" w:color="auto" w:fill="FFFFFF"/>
        </w:rPr>
        <w:t xml:space="preserve">impactful, </w:t>
      </w:r>
      <w:r w:rsidRPr="00F55C46">
        <w:rPr>
          <w:color w:val="333333"/>
          <w:shd w:val="clear" w:color="auto" w:fill="FFFFFF"/>
        </w:rPr>
        <w:t xml:space="preserve">evidence-based resources and materials with other professionals to </w:t>
      </w:r>
      <w:r w:rsidR="00463DA4" w:rsidRPr="00F55C46">
        <w:rPr>
          <w:color w:val="333333"/>
          <w:shd w:val="clear" w:color="auto" w:fill="FFFFFF"/>
        </w:rPr>
        <w:t>ensure as many children as possible can be supported with their learning in the best possible way</w:t>
      </w:r>
      <w:r w:rsidRPr="00F55C46">
        <w:rPr>
          <w:color w:val="333333"/>
          <w:shd w:val="clear" w:color="auto" w:fill="FFFFFF"/>
        </w:rPr>
        <w:t xml:space="preserve">. For more details, please visit their </w:t>
      </w:r>
      <w:hyperlink r:id="rId12" w:history="1">
        <w:r w:rsidRPr="00F55C46">
          <w:rPr>
            <w:rStyle w:val="Hyperlink"/>
            <w:color w:val="FF66FF"/>
            <w:shd w:val="clear" w:color="auto" w:fill="FFFFFF"/>
          </w:rPr>
          <w:t>website.</w:t>
        </w:r>
      </w:hyperlink>
      <w:r w:rsidRPr="00F55C46">
        <w:rPr>
          <w:color w:val="FF66FF"/>
          <w:shd w:val="clear" w:color="auto" w:fill="FFFFFF"/>
        </w:rPr>
        <w:t xml:space="preserve"> </w:t>
      </w:r>
    </w:p>
    <w:p w14:paraId="5DD8DB69" w14:textId="77777777" w:rsidR="00A32E1F" w:rsidRPr="00F55C46" w:rsidRDefault="00A32E1F" w:rsidP="00463DA4">
      <w:pPr>
        <w:spacing w:line="360" w:lineRule="auto"/>
        <w:rPr>
          <w:color w:val="303030"/>
        </w:rPr>
      </w:pPr>
    </w:p>
    <w:p w14:paraId="1DCAC232" w14:textId="4FFBE700" w:rsidR="000F7D4A" w:rsidRPr="00F55C46" w:rsidRDefault="009C4A4B" w:rsidP="00463DA4">
      <w:pPr>
        <w:spacing w:line="360" w:lineRule="auto"/>
        <w:rPr>
          <w:color w:val="303030"/>
        </w:rPr>
      </w:pPr>
      <w:r w:rsidRPr="00F55C46">
        <w:rPr>
          <w:color w:val="303030"/>
        </w:rPr>
        <w:t xml:space="preserve">I am excited </w:t>
      </w:r>
      <w:r w:rsidR="00463DA4" w:rsidRPr="00F55C46">
        <w:rPr>
          <w:color w:val="303030"/>
        </w:rPr>
        <w:t>by this</w:t>
      </w:r>
      <w:r w:rsidRPr="00F55C46">
        <w:rPr>
          <w:color w:val="303030"/>
        </w:rPr>
        <w:t xml:space="preserve"> opportunity </w:t>
      </w:r>
      <w:r w:rsidR="00A1204E" w:rsidRPr="00F55C46">
        <w:rPr>
          <w:color w:val="303030"/>
        </w:rPr>
        <w:t xml:space="preserve">and believe it will greatly assist my teaching practice, </w:t>
      </w:r>
      <w:r w:rsidR="000F7D4A" w:rsidRPr="00F55C46">
        <w:rPr>
          <w:color w:val="303030"/>
        </w:rPr>
        <w:t>based on</w:t>
      </w:r>
      <w:r w:rsidR="00A1204E" w:rsidRPr="00F55C46">
        <w:rPr>
          <w:color w:val="303030"/>
        </w:rPr>
        <w:t xml:space="preserve"> Learning Links’</w:t>
      </w:r>
      <w:r w:rsidR="000F7D4A" w:rsidRPr="00F55C46">
        <w:rPr>
          <w:color w:val="303030"/>
        </w:rPr>
        <w:t xml:space="preserve"> experience, practical and evidence-based </w:t>
      </w:r>
      <w:proofErr w:type="gramStart"/>
      <w:r w:rsidR="000F7D4A" w:rsidRPr="00F55C46">
        <w:rPr>
          <w:color w:val="303030"/>
        </w:rPr>
        <w:t>approach</w:t>
      </w:r>
      <w:proofErr w:type="gramEnd"/>
      <w:r w:rsidR="00A1204E" w:rsidRPr="00F55C46">
        <w:rPr>
          <w:color w:val="303030"/>
        </w:rPr>
        <w:t xml:space="preserve"> and the</w:t>
      </w:r>
      <w:r w:rsidR="000F7D4A" w:rsidRPr="00F55C46">
        <w:rPr>
          <w:color w:val="303030"/>
        </w:rPr>
        <w:t xml:space="preserve"> work </w:t>
      </w:r>
      <w:r w:rsidR="00A1204E" w:rsidRPr="00F55C46">
        <w:rPr>
          <w:color w:val="303030"/>
        </w:rPr>
        <w:t>the organisation does</w:t>
      </w:r>
      <w:r w:rsidR="00A2519A" w:rsidRPr="00F55C46">
        <w:rPr>
          <w:color w:val="303030"/>
        </w:rPr>
        <w:t xml:space="preserve">, </w:t>
      </w:r>
      <w:r w:rsidR="00A1204E" w:rsidRPr="00F55C46">
        <w:rPr>
          <w:color w:val="303030"/>
        </w:rPr>
        <w:t xml:space="preserve">both as </w:t>
      </w:r>
      <w:r w:rsidR="00A2519A" w:rsidRPr="00F55C46">
        <w:rPr>
          <w:color w:val="303030"/>
        </w:rPr>
        <w:t>a provider of professional development</w:t>
      </w:r>
      <w:r w:rsidR="00A1204E" w:rsidRPr="00F55C46">
        <w:rPr>
          <w:color w:val="303030"/>
        </w:rPr>
        <w:t xml:space="preserve"> and</w:t>
      </w:r>
      <w:r w:rsidR="00A2519A" w:rsidRPr="00F55C46">
        <w:rPr>
          <w:color w:val="303030"/>
        </w:rPr>
        <w:t xml:space="preserve"> as </w:t>
      </w:r>
      <w:r w:rsidR="00A1204E" w:rsidRPr="00F55C46">
        <w:rPr>
          <w:color w:val="303030"/>
        </w:rPr>
        <w:t xml:space="preserve">a support </w:t>
      </w:r>
      <w:r w:rsidR="00A2519A" w:rsidRPr="00F55C46">
        <w:rPr>
          <w:color w:val="303030"/>
        </w:rPr>
        <w:t>service provider working directly with children and families.</w:t>
      </w:r>
      <w:r w:rsidR="00CB4BFA" w:rsidRPr="00F55C46">
        <w:rPr>
          <w:color w:val="303030"/>
        </w:rPr>
        <w:t xml:space="preserve"> </w:t>
      </w:r>
    </w:p>
    <w:p w14:paraId="04E8F6AB" w14:textId="77777777" w:rsidR="000F7D4A" w:rsidRPr="00F55C46" w:rsidRDefault="000F7D4A" w:rsidP="00463DA4">
      <w:pPr>
        <w:spacing w:line="360" w:lineRule="auto"/>
        <w:rPr>
          <w:color w:val="303030"/>
        </w:rPr>
      </w:pPr>
    </w:p>
    <w:p w14:paraId="0000001B" w14:textId="0E1370B8" w:rsidR="000E2987" w:rsidRPr="00F55C46" w:rsidRDefault="000F7D4A" w:rsidP="00463DA4">
      <w:pPr>
        <w:spacing w:line="360" w:lineRule="auto"/>
        <w:rPr>
          <w:b/>
          <w:bCs/>
          <w:color w:val="FF99FF"/>
        </w:rPr>
      </w:pPr>
      <w:r w:rsidRPr="00F55C46">
        <w:rPr>
          <w:color w:val="303030"/>
        </w:rPr>
        <w:t>I</w:t>
      </w:r>
      <w:r w:rsidR="009C4A4B" w:rsidRPr="00F55C46">
        <w:rPr>
          <w:color w:val="303030"/>
        </w:rPr>
        <w:t xml:space="preserve"> would like to sign up for the</w:t>
      </w:r>
      <w:r w:rsidR="00250A1F" w:rsidRPr="00F55C46">
        <w:rPr>
          <w:color w:val="303030"/>
        </w:rPr>
        <w:t xml:space="preserve"> online self-guided</w:t>
      </w:r>
      <w:r w:rsidR="009C4A4B" w:rsidRPr="00F55C46">
        <w:rPr>
          <w:color w:val="303030"/>
        </w:rPr>
        <w:t xml:space="preserve"> </w:t>
      </w:r>
      <w:hyperlink r:id="rId13" w:history="1">
        <w:r w:rsidR="00FE70E1" w:rsidRPr="00F55C46">
          <w:rPr>
            <w:rStyle w:val="Hyperlink"/>
          </w:rPr>
          <w:t xml:space="preserve">Complete Multiplication </w:t>
        </w:r>
        <w:r w:rsidR="00F55C46">
          <w:rPr>
            <w:rStyle w:val="Hyperlink"/>
          </w:rPr>
          <w:t>and</w:t>
        </w:r>
        <w:r w:rsidR="00FE70E1" w:rsidRPr="00F55C46">
          <w:rPr>
            <w:rStyle w:val="Hyperlink"/>
          </w:rPr>
          <w:t xml:space="preserve"> Division Teaching Guide</w:t>
        </w:r>
      </w:hyperlink>
      <w:r w:rsidR="00FE70E1" w:rsidRPr="00F55C46">
        <w:rPr>
          <w:color w:val="303030"/>
        </w:rPr>
        <w:t xml:space="preserve"> </w:t>
      </w:r>
      <w:r w:rsidR="00250A1F" w:rsidRPr="00F55C46">
        <w:rPr>
          <w:color w:val="303030"/>
        </w:rPr>
        <w:t xml:space="preserve">and </w:t>
      </w:r>
      <w:r w:rsidR="009C4A4B" w:rsidRPr="00F55C46">
        <w:rPr>
          <w:color w:val="303030"/>
        </w:rPr>
        <w:t>request approval for funding. The total cost is</w:t>
      </w:r>
      <w:r w:rsidRPr="00F55C46">
        <w:rPr>
          <w:color w:val="303030"/>
        </w:rPr>
        <w:t xml:space="preserve"> </w:t>
      </w:r>
      <w:r w:rsidR="00FE70E1" w:rsidRPr="00F55C46">
        <w:rPr>
          <w:b/>
          <w:bCs/>
        </w:rPr>
        <w:t>$AUD 195.</w:t>
      </w:r>
    </w:p>
    <w:p w14:paraId="0000001C" w14:textId="77777777" w:rsidR="000E2987" w:rsidRPr="00F55C46" w:rsidRDefault="000E2987" w:rsidP="00463DA4">
      <w:pPr>
        <w:spacing w:line="360" w:lineRule="auto"/>
        <w:rPr>
          <w:b/>
          <w:bCs/>
          <w:color w:val="FF99FF"/>
        </w:rPr>
      </w:pPr>
    </w:p>
    <w:p w14:paraId="7B019F07" w14:textId="77777777" w:rsidR="00250A1F" w:rsidRPr="00F55C46" w:rsidRDefault="00250A1F">
      <w:pPr>
        <w:rPr>
          <w:color w:val="303030"/>
        </w:rPr>
      </w:pPr>
      <w:r w:rsidRPr="00F55C46">
        <w:rPr>
          <w:color w:val="303030"/>
        </w:rPr>
        <w:br w:type="page"/>
      </w:r>
    </w:p>
    <w:p w14:paraId="0000001D" w14:textId="6E6A31B3" w:rsidR="000E2987" w:rsidRPr="00F55C46" w:rsidRDefault="009C4A4B" w:rsidP="00463DA4">
      <w:pPr>
        <w:spacing w:line="360" w:lineRule="auto"/>
        <w:rPr>
          <w:color w:val="303030"/>
        </w:rPr>
      </w:pPr>
      <w:r w:rsidRPr="00F55C46">
        <w:rPr>
          <w:color w:val="303030"/>
        </w:rPr>
        <w:lastRenderedPageBreak/>
        <w:t>The above cost includes</w:t>
      </w:r>
      <w:r w:rsidR="000F7D4A" w:rsidRPr="00F55C46">
        <w:rPr>
          <w:color w:val="303030"/>
        </w:rPr>
        <w:t>:</w:t>
      </w:r>
    </w:p>
    <w:p w14:paraId="1CE25BAD" w14:textId="68852034" w:rsidR="00FE70E1" w:rsidRPr="00F55C46" w:rsidRDefault="00FE70E1" w:rsidP="00463DA4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/>
          <w:color w:val="333333"/>
          <w:lang w:val="en-AU"/>
        </w:rPr>
      </w:pPr>
      <w:r w:rsidRPr="00F55C46">
        <w:rPr>
          <w:rFonts w:eastAsia="Times New Roman"/>
          <w:b/>
          <w:bCs/>
          <w:color w:val="333333"/>
          <w:lang w:val="en-AU"/>
        </w:rPr>
        <w:t>Teaching resources:</w:t>
      </w:r>
      <w:r w:rsidRPr="00F55C46">
        <w:rPr>
          <w:rFonts w:eastAsia="Times New Roman"/>
          <w:color w:val="333333"/>
          <w:lang w:val="en-AU"/>
        </w:rPr>
        <w:t xml:space="preserve"> Google Classroom-ready resources to teach each of the facts including slides, charts, worksheet generators, printouts and </w:t>
      </w:r>
      <w:proofErr w:type="gramStart"/>
      <w:r w:rsidRPr="00F55C46">
        <w:rPr>
          <w:rFonts w:eastAsia="Times New Roman"/>
          <w:color w:val="333333"/>
          <w:lang w:val="en-AU"/>
        </w:rPr>
        <w:t>more</w:t>
      </w:r>
      <w:proofErr w:type="gramEnd"/>
    </w:p>
    <w:p w14:paraId="32E3BF0F" w14:textId="3E1A8998" w:rsidR="00FE70E1" w:rsidRPr="00F55C46" w:rsidRDefault="00FE70E1" w:rsidP="00463DA4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/>
          <w:color w:val="333333"/>
          <w:lang w:val="en-AU"/>
        </w:rPr>
      </w:pPr>
      <w:r w:rsidRPr="00F55C46">
        <w:rPr>
          <w:rFonts w:eastAsia="Times New Roman"/>
          <w:b/>
          <w:bCs/>
          <w:color w:val="333333"/>
          <w:lang w:val="en-AU"/>
        </w:rPr>
        <w:t>Lesson plans: </w:t>
      </w:r>
      <w:r w:rsidRPr="00F55C46">
        <w:rPr>
          <w:rFonts w:eastAsia="Times New Roman"/>
          <w:color w:val="333333"/>
          <w:lang w:val="en-AU"/>
        </w:rPr>
        <w:t xml:space="preserve">ready-to-go lesson plans for the key multiplication and division </w:t>
      </w:r>
      <w:proofErr w:type="gramStart"/>
      <w:r w:rsidRPr="00F55C46">
        <w:rPr>
          <w:rFonts w:eastAsia="Times New Roman"/>
          <w:color w:val="333333"/>
          <w:lang w:val="en-AU"/>
        </w:rPr>
        <w:t>facts</w:t>
      </w:r>
      <w:proofErr w:type="gramEnd"/>
      <w:r w:rsidRPr="00F55C46">
        <w:rPr>
          <w:rFonts w:eastAsia="Times New Roman"/>
          <w:color w:val="333333"/>
          <w:lang w:val="en-AU"/>
        </w:rPr>
        <w:t> </w:t>
      </w:r>
    </w:p>
    <w:p w14:paraId="662579AA" w14:textId="1B1D5BF2" w:rsidR="00FE70E1" w:rsidRPr="00F55C46" w:rsidRDefault="00FE70E1" w:rsidP="00463DA4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/>
          <w:color w:val="333333"/>
          <w:lang w:val="en-AU"/>
        </w:rPr>
      </w:pPr>
      <w:r w:rsidRPr="00F55C46">
        <w:rPr>
          <w:rFonts w:eastAsia="Times New Roman"/>
          <w:b/>
          <w:bCs/>
          <w:color w:val="333333"/>
          <w:lang w:val="en-AU"/>
        </w:rPr>
        <w:t>50-page reflection guide</w:t>
      </w:r>
    </w:p>
    <w:p w14:paraId="46B95915" w14:textId="505D1094" w:rsidR="00FE70E1" w:rsidRPr="00F55C46" w:rsidRDefault="00FE70E1" w:rsidP="00463DA4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/>
          <w:color w:val="333333"/>
          <w:lang w:val="en-AU"/>
        </w:rPr>
      </w:pPr>
      <w:r w:rsidRPr="00F55C46">
        <w:rPr>
          <w:rFonts w:eastAsia="Times New Roman"/>
          <w:b/>
          <w:bCs/>
          <w:color w:val="333333"/>
          <w:lang w:val="en-AU"/>
        </w:rPr>
        <w:t>5+ hours of video training</w:t>
      </w:r>
    </w:p>
    <w:p w14:paraId="4F9B4ACD" w14:textId="49F31721" w:rsidR="00FE70E1" w:rsidRPr="00F55C46" w:rsidRDefault="00FE70E1" w:rsidP="00463DA4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/>
          <w:color w:val="333333"/>
          <w:lang w:val="en-AU"/>
        </w:rPr>
      </w:pPr>
      <w:r w:rsidRPr="00F55C46">
        <w:rPr>
          <w:rFonts w:eastAsia="Times New Roman"/>
          <w:b/>
          <w:bCs/>
          <w:color w:val="333333"/>
          <w:lang w:val="en-AU"/>
        </w:rPr>
        <w:t>Unlimited access</w:t>
      </w:r>
    </w:p>
    <w:p w14:paraId="139181F4" w14:textId="21B7FC98" w:rsidR="00FE70E1" w:rsidRPr="00F55C46" w:rsidRDefault="00FE70E1" w:rsidP="00463DA4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/>
          <w:color w:val="333333"/>
          <w:lang w:val="en-AU"/>
        </w:rPr>
      </w:pPr>
      <w:r w:rsidRPr="00F55C46">
        <w:rPr>
          <w:rFonts w:eastAsia="Times New Roman"/>
          <w:b/>
          <w:bCs/>
          <w:color w:val="333333"/>
          <w:lang w:val="en-AU"/>
        </w:rPr>
        <w:t>Q&amp;A:</w:t>
      </w:r>
      <w:r w:rsidR="00250A1F" w:rsidRPr="00F55C46">
        <w:rPr>
          <w:rFonts w:eastAsia="Times New Roman"/>
          <w:b/>
          <w:bCs/>
          <w:color w:val="333333"/>
          <w:lang w:val="en-AU"/>
        </w:rPr>
        <w:t xml:space="preserve"> </w:t>
      </w:r>
      <w:r w:rsidRPr="00F55C46">
        <w:rPr>
          <w:rFonts w:eastAsia="Times New Roman"/>
          <w:color w:val="333333"/>
          <w:lang w:val="en-AU"/>
        </w:rPr>
        <w:t xml:space="preserve">advice and specialised support from </w:t>
      </w:r>
      <w:r w:rsidR="00250A1F" w:rsidRPr="00F55C46">
        <w:rPr>
          <w:rFonts w:eastAsia="Times New Roman"/>
          <w:color w:val="333333"/>
          <w:lang w:val="en-AU"/>
        </w:rPr>
        <w:t xml:space="preserve">Learning Links’ </w:t>
      </w:r>
      <w:r w:rsidRPr="00F55C46">
        <w:rPr>
          <w:rFonts w:eastAsia="Times New Roman"/>
          <w:color w:val="333333"/>
          <w:lang w:val="en-AU"/>
        </w:rPr>
        <w:t>experts</w:t>
      </w:r>
    </w:p>
    <w:p w14:paraId="50331B32" w14:textId="740EC434" w:rsidR="00FE70E1" w:rsidRPr="00F55C46" w:rsidRDefault="00FE70E1" w:rsidP="00463DA4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/>
          <w:color w:val="333333"/>
          <w:lang w:val="en-AU"/>
        </w:rPr>
      </w:pPr>
      <w:r w:rsidRPr="00F55C46">
        <w:rPr>
          <w:rFonts w:eastAsia="Times New Roman"/>
          <w:b/>
          <w:bCs/>
          <w:color w:val="333333"/>
          <w:lang w:val="en-AU"/>
        </w:rPr>
        <w:t>Course Certificate</w:t>
      </w:r>
    </w:p>
    <w:p w14:paraId="00000022" w14:textId="2F34AEE8" w:rsidR="000E2987" w:rsidRPr="00F55C46" w:rsidRDefault="000E2987" w:rsidP="00463DA4">
      <w:pPr>
        <w:spacing w:line="360" w:lineRule="auto"/>
        <w:rPr>
          <w:color w:val="303030"/>
        </w:rPr>
      </w:pPr>
    </w:p>
    <w:p w14:paraId="00000023" w14:textId="7B9AB5F5" w:rsidR="000E2987" w:rsidRPr="00F55C46" w:rsidRDefault="009C4A4B" w:rsidP="00463DA4">
      <w:pPr>
        <w:spacing w:line="360" w:lineRule="auto"/>
        <w:rPr>
          <w:color w:val="303030"/>
        </w:rPr>
      </w:pPr>
      <w:r w:rsidRPr="00F55C46">
        <w:rPr>
          <w:color w:val="303030"/>
        </w:rPr>
        <w:t xml:space="preserve">The </w:t>
      </w:r>
      <w:r w:rsidR="00250A1F" w:rsidRPr="00F55C46">
        <w:rPr>
          <w:color w:val="303030"/>
        </w:rPr>
        <w:t>wide range of resources will make this professional learning opportunity</w:t>
      </w:r>
      <w:r w:rsidRPr="00F55C46">
        <w:rPr>
          <w:color w:val="303030"/>
        </w:rPr>
        <w:t xml:space="preserve"> a worthy investment. I am certain that I will have actionable items that I can use directly in my classroom </w:t>
      </w:r>
      <w:r w:rsidR="00250A1F" w:rsidRPr="00F55C46">
        <w:rPr>
          <w:color w:val="303030"/>
        </w:rPr>
        <w:t>to enhance</w:t>
      </w:r>
      <w:r w:rsidRPr="00F55C46">
        <w:rPr>
          <w:color w:val="303030"/>
        </w:rPr>
        <w:t xml:space="preserve"> student </w:t>
      </w:r>
      <w:r w:rsidR="00250A1F" w:rsidRPr="00F55C46">
        <w:rPr>
          <w:color w:val="303030"/>
        </w:rPr>
        <w:t xml:space="preserve">learning and </w:t>
      </w:r>
      <w:r w:rsidRPr="00F55C46">
        <w:rPr>
          <w:color w:val="303030"/>
        </w:rPr>
        <w:t>success.</w:t>
      </w:r>
    </w:p>
    <w:p w14:paraId="509D4675" w14:textId="3CA4E699" w:rsidR="000F7D4A" w:rsidRPr="00F55C46" w:rsidRDefault="000F7D4A" w:rsidP="00463DA4">
      <w:pPr>
        <w:spacing w:line="360" w:lineRule="auto"/>
        <w:rPr>
          <w:color w:val="303030"/>
        </w:rPr>
      </w:pPr>
    </w:p>
    <w:p w14:paraId="55EA63B9" w14:textId="03C525DE" w:rsidR="00FE70E1" w:rsidRPr="00F55C46" w:rsidRDefault="00FE70E1" w:rsidP="00463DA4">
      <w:pPr>
        <w:spacing w:line="360" w:lineRule="auto"/>
        <w:rPr>
          <w:color w:val="303030"/>
        </w:rPr>
      </w:pPr>
      <w:r w:rsidRPr="00F55C46">
        <w:rPr>
          <w:color w:val="303030"/>
        </w:rPr>
        <w:t>On request, Learning Links also offers discounts for multiple licensing options, so perhaps that could be something of interest shall you wish to explore this training for other teachers.</w:t>
      </w:r>
    </w:p>
    <w:p w14:paraId="295F3DEC" w14:textId="77777777" w:rsidR="00250A1F" w:rsidRPr="00F55C46" w:rsidRDefault="00250A1F" w:rsidP="00463DA4">
      <w:pPr>
        <w:spacing w:line="360" w:lineRule="auto"/>
        <w:rPr>
          <w:color w:val="303030"/>
        </w:rPr>
      </w:pPr>
    </w:p>
    <w:p w14:paraId="00000025" w14:textId="794363F9" w:rsidR="000E2987" w:rsidRPr="00F55C46" w:rsidRDefault="009C4A4B" w:rsidP="00463DA4">
      <w:pPr>
        <w:spacing w:line="360" w:lineRule="auto"/>
        <w:rPr>
          <w:color w:val="303030"/>
        </w:rPr>
      </w:pPr>
      <w:r w:rsidRPr="00F55C46">
        <w:rPr>
          <w:color w:val="303030"/>
        </w:rPr>
        <w:t>I appreciate your consideration.</w:t>
      </w:r>
    </w:p>
    <w:p w14:paraId="00000026" w14:textId="77777777" w:rsidR="000E2987" w:rsidRPr="00F55C46" w:rsidRDefault="009C4A4B" w:rsidP="00463DA4">
      <w:pPr>
        <w:spacing w:line="360" w:lineRule="auto"/>
        <w:rPr>
          <w:color w:val="303030"/>
        </w:rPr>
      </w:pPr>
      <w:r w:rsidRPr="00F55C46">
        <w:rPr>
          <w:color w:val="303030"/>
        </w:rPr>
        <w:t xml:space="preserve"> </w:t>
      </w:r>
    </w:p>
    <w:p w14:paraId="00000028" w14:textId="04DE29B0" w:rsidR="000E2987" w:rsidRPr="00F55C46" w:rsidRDefault="009C4A4B" w:rsidP="00463DA4">
      <w:pPr>
        <w:spacing w:line="360" w:lineRule="auto"/>
        <w:rPr>
          <w:color w:val="303030"/>
        </w:rPr>
      </w:pPr>
      <w:r w:rsidRPr="00F55C46">
        <w:rPr>
          <w:color w:val="303030"/>
        </w:rPr>
        <w:t>Kind regards,</w:t>
      </w:r>
    </w:p>
    <w:p w14:paraId="59F1E588" w14:textId="6CEF43AC" w:rsidR="00FE70E1" w:rsidRPr="00F55C46" w:rsidRDefault="00FE70E1" w:rsidP="00463DA4">
      <w:pPr>
        <w:spacing w:line="360" w:lineRule="auto"/>
        <w:rPr>
          <w:color w:val="303030"/>
        </w:rPr>
      </w:pPr>
      <w:r w:rsidRPr="00F55C46">
        <w:rPr>
          <w:color w:val="303030"/>
        </w:rPr>
        <w:t>&lt;Name&gt;</w:t>
      </w:r>
    </w:p>
    <w:sectPr w:rsidR="00FE70E1" w:rsidRPr="00F55C46" w:rsidSect="00463DA4">
      <w:headerReference w:type="default" r:id="rId14"/>
      <w:pgSz w:w="12240" w:h="15840"/>
      <w:pgMar w:top="2694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3B8F" w14:textId="77777777" w:rsidR="00102F1D" w:rsidRDefault="00102F1D" w:rsidP="00523200">
      <w:pPr>
        <w:spacing w:line="240" w:lineRule="auto"/>
      </w:pPr>
      <w:r>
        <w:separator/>
      </w:r>
    </w:p>
  </w:endnote>
  <w:endnote w:type="continuationSeparator" w:id="0">
    <w:p w14:paraId="4A53D69F" w14:textId="77777777" w:rsidR="00102F1D" w:rsidRDefault="00102F1D" w:rsidP="00523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DC0C" w14:textId="77777777" w:rsidR="00102F1D" w:rsidRDefault="00102F1D" w:rsidP="00523200">
      <w:pPr>
        <w:spacing w:line="240" w:lineRule="auto"/>
      </w:pPr>
      <w:r>
        <w:separator/>
      </w:r>
    </w:p>
  </w:footnote>
  <w:footnote w:type="continuationSeparator" w:id="0">
    <w:p w14:paraId="38816224" w14:textId="77777777" w:rsidR="00102F1D" w:rsidRDefault="00102F1D" w:rsidP="005232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2B74" w14:textId="5989F4D9" w:rsidR="00523200" w:rsidRDefault="00523200">
    <w:pPr>
      <w:pStyle w:val="Header"/>
    </w:pPr>
    <w:r>
      <w:rPr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0" locked="0" layoutInCell="1" allowOverlap="1" wp14:anchorId="1C831D59" wp14:editId="7EA231E2">
          <wp:simplePos x="0" y="0"/>
          <wp:positionH relativeFrom="column">
            <wp:posOffset>-933450</wp:posOffset>
          </wp:positionH>
          <wp:positionV relativeFrom="paragraph">
            <wp:posOffset>-466725</wp:posOffset>
          </wp:positionV>
          <wp:extent cx="7781131" cy="1840865"/>
          <wp:effectExtent l="0" t="0" r="0" b="6985"/>
          <wp:wrapNone/>
          <wp:docPr id="16" name="Picture 16" descr="Text,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885" cy="1841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01BC"/>
    <w:multiLevelType w:val="hybridMultilevel"/>
    <w:tmpl w:val="87229BCC"/>
    <w:lvl w:ilvl="0" w:tplc="0C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25C6463F"/>
    <w:multiLevelType w:val="multilevel"/>
    <w:tmpl w:val="4170E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1E516E"/>
    <w:multiLevelType w:val="multilevel"/>
    <w:tmpl w:val="83E2F7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536C0D"/>
    <w:multiLevelType w:val="hybridMultilevel"/>
    <w:tmpl w:val="E94E0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02123"/>
    <w:multiLevelType w:val="multilevel"/>
    <w:tmpl w:val="CAF6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971152">
    <w:abstractNumId w:val="1"/>
  </w:num>
  <w:num w:numId="2" w16cid:durableId="1323848977">
    <w:abstractNumId w:val="2"/>
  </w:num>
  <w:num w:numId="3" w16cid:durableId="1341855579">
    <w:abstractNumId w:val="3"/>
  </w:num>
  <w:num w:numId="4" w16cid:durableId="2058551307">
    <w:abstractNumId w:val="4"/>
  </w:num>
  <w:num w:numId="5" w16cid:durableId="20140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87"/>
    <w:rsid w:val="00025E64"/>
    <w:rsid w:val="000861B7"/>
    <w:rsid w:val="000E2987"/>
    <w:rsid w:val="000F1DDE"/>
    <w:rsid w:val="000F7D4A"/>
    <w:rsid w:val="00102F1D"/>
    <w:rsid w:val="00210D28"/>
    <w:rsid w:val="00250A1F"/>
    <w:rsid w:val="00307C80"/>
    <w:rsid w:val="00456461"/>
    <w:rsid w:val="00463DA4"/>
    <w:rsid w:val="004C0F35"/>
    <w:rsid w:val="004C4133"/>
    <w:rsid w:val="00523200"/>
    <w:rsid w:val="0052527F"/>
    <w:rsid w:val="00581537"/>
    <w:rsid w:val="006E7178"/>
    <w:rsid w:val="007022AE"/>
    <w:rsid w:val="009C4A4B"/>
    <w:rsid w:val="00A1204E"/>
    <w:rsid w:val="00A2519A"/>
    <w:rsid w:val="00A32E1F"/>
    <w:rsid w:val="00B76675"/>
    <w:rsid w:val="00CB4BFA"/>
    <w:rsid w:val="00E14FB6"/>
    <w:rsid w:val="00F55C46"/>
    <w:rsid w:val="00F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E271B"/>
  <w15:docId w15:val="{56892909-B02D-4DFF-BA85-5554DEC1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861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1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0F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20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200"/>
  </w:style>
  <w:style w:type="paragraph" w:styleId="Footer">
    <w:name w:val="footer"/>
    <w:basedOn w:val="Normal"/>
    <w:link w:val="FooterChar"/>
    <w:uiPriority w:val="99"/>
    <w:unhideWhenUsed/>
    <w:rsid w:val="0052320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arninglinks.org.au/professional-development-courses/mastering-multiplication-fac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arninglinks.org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arninglinks.org.au/our-story/what-we-do-why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earninglinks.org.au/professional-development-courses/mastering-multiplication-fac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3B6EC12063F4381FDC8635ECFB5D0" ma:contentTypeVersion="13" ma:contentTypeDescription="Create a new document." ma:contentTypeScope="" ma:versionID="442bd8bbce2280f2ee6134f8b106d144">
  <xsd:schema xmlns:xsd="http://www.w3.org/2001/XMLSchema" xmlns:xs="http://www.w3.org/2001/XMLSchema" xmlns:p="http://schemas.microsoft.com/office/2006/metadata/properties" xmlns:ns2="76558245-d04f-4dd2-9ba1-22a4edae41ae" xmlns:ns3="67b0a4ee-70f4-414e-8ce8-a69ba5142f41" xmlns:ns4="800934a0-742f-4e39-8532-e55d9c786622" targetNamespace="http://schemas.microsoft.com/office/2006/metadata/properties" ma:root="true" ma:fieldsID="e7b16cd23f8098c6ed45f9a85783bea7" ns2:_="" ns3:_="" ns4:_="">
    <xsd:import namespace="76558245-d04f-4dd2-9ba1-22a4edae41ae"/>
    <xsd:import namespace="67b0a4ee-70f4-414e-8ce8-a69ba5142f41"/>
    <xsd:import namespace="800934a0-742f-4e39-8532-e55d9c786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8245-d04f-4dd2-9ba1-22a4edae4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9256ac-9e9e-4eb4-b448-6a7622bac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0a4ee-70f4-414e-8ce8-a69ba5142f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f02208-db27-4afd-920f-4b672fc62144}" ma:internalName="TaxCatchAll" ma:showField="CatchAllData" ma:web="67b0a4ee-70f4-414e-8ce8-a69ba5142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934a0-742f-4e39-8532-e55d9c786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558245-d04f-4dd2-9ba1-22a4edae41ae">
      <Terms xmlns="http://schemas.microsoft.com/office/infopath/2007/PartnerControls"/>
    </lcf76f155ced4ddcb4097134ff3c332f>
    <TaxCatchAll xmlns="67b0a4ee-70f4-414e-8ce8-a69ba5142f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ECB5D-C73C-4B77-B3E1-452F1F70D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8245-d04f-4dd2-9ba1-22a4edae41ae"/>
    <ds:schemaRef ds:uri="67b0a4ee-70f4-414e-8ce8-a69ba5142f41"/>
    <ds:schemaRef ds:uri="800934a0-742f-4e39-8532-e55d9c786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631FF-CE6A-4CB7-A2E5-EBCDA9261EC2}">
  <ds:schemaRefs>
    <ds:schemaRef ds:uri="http://schemas.microsoft.com/office/2006/metadata/properties"/>
    <ds:schemaRef ds:uri="http://schemas.microsoft.com/office/infopath/2007/PartnerControls"/>
    <ds:schemaRef ds:uri="76558245-d04f-4dd2-9ba1-22a4edae41ae"/>
    <ds:schemaRef ds:uri="67b0a4ee-70f4-414e-8ce8-a69ba5142f41"/>
  </ds:schemaRefs>
</ds:datastoreItem>
</file>

<file path=customXml/itemProps3.xml><?xml version="1.0" encoding="utf-8"?>
<ds:datastoreItem xmlns:ds="http://schemas.openxmlformats.org/officeDocument/2006/customXml" ds:itemID="{41D0847C-F0BE-4826-AA46-7D4F70E6B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Koehler</dc:creator>
  <cp:lastModifiedBy>Sophie Mail</cp:lastModifiedBy>
  <cp:revision>3</cp:revision>
  <dcterms:created xsi:type="dcterms:W3CDTF">2023-03-27T23:49:00Z</dcterms:created>
  <dcterms:modified xsi:type="dcterms:W3CDTF">2023-03-27T23:50:00Z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0x010100DC23B6EC12063F4381FDC8635ECFB5D0</vt:lpwstr>
  </property>
  <property fmtid="{D5CDD505-2E9C-101B-9397-08002B2CF9AE}" pid="3" name="Order">
    <vt:r8>80400</vt:r8>
  </property>
  <property fmtid="{D5CDD505-2E9C-101B-9397-08002B2CF9AE}" pid="4" name="MediaServiceImageTags">
    <vt:lpwstr/>
  </property>
</Properties>
</file>